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00096" w14:textId="77777777" w:rsidR="00B876B6" w:rsidRDefault="00041374">
      <w:pPr>
        <w:jc w:val="center"/>
        <w:rPr>
          <w:rFonts w:ascii="Comic Sans MS" w:hAnsi="Comic Sans MS"/>
        </w:rPr>
      </w:pPr>
      <w:r>
        <w:rPr>
          <w:rFonts w:ascii="Comic Sans MS" w:hAnsi="Comic Sans MS"/>
          <w:noProof/>
        </w:rPr>
        <w:drawing>
          <wp:anchor distT="0" distB="0" distL="114300" distR="114300" simplePos="0" relativeHeight="251658240" behindDoc="1" locked="0" layoutInCell="1" allowOverlap="1" wp14:anchorId="2AD7D391" wp14:editId="34DC3705">
            <wp:simplePos x="0" y="0"/>
            <wp:positionH relativeFrom="margin">
              <wp:posOffset>1802765</wp:posOffset>
            </wp:positionH>
            <wp:positionV relativeFrom="margin">
              <wp:posOffset>-450850</wp:posOffset>
            </wp:positionV>
            <wp:extent cx="1990725" cy="1529715"/>
            <wp:effectExtent l="0" t="0" r="0" b="0"/>
            <wp:wrapTopAndBottom/>
            <wp:docPr id="4" name="Picture 4" descr="CANN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P-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1529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33790" w14:textId="77777777" w:rsidR="00112A87" w:rsidRPr="00112A87" w:rsidRDefault="00112A87">
      <w:pPr>
        <w:jc w:val="center"/>
        <w:rPr>
          <w:rFonts w:ascii="Arial" w:hAnsi="Arial" w:cs="Arial"/>
          <w:b/>
          <w:sz w:val="28"/>
        </w:rPr>
      </w:pPr>
      <w:r w:rsidRPr="00112A87">
        <w:rPr>
          <w:rFonts w:ascii="Arial" w:hAnsi="Arial" w:cs="Arial"/>
          <w:b/>
          <w:sz w:val="28"/>
        </w:rPr>
        <w:t>Carolinas Association of Neonatal Nurse Practitioners</w:t>
      </w:r>
    </w:p>
    <w:p w14:paraId="27474437" w14:textId="1E6EF281" w:rsidR="00112A87" w:rsidRPr="00112A87" w:rsidRDefault="00112A87">
      <w:pPr>
        <w:jc w:val="center"/>
        <w:rPr>
          <w:rFonts w:ascii="Arial" w:hAnsi="Arial" w:cs="Arial"/>
          <w:b/>
          <w:sz w:val="28"/>
        </w:rPr>
      </w:pPr>
      <w:r w:rsidRPr="00112A87">
        <w:rPr>
          <w:rFonts w:ascii="Arial" w:hAnsi="Arial" w:cs="Arial"/>
          <w:b/>
          <w:sz w:val="28"/>
        </w:rPr>
        <w:t>201</w:t>
      </w:r>
      <w:r w:rsidR="00166CBC">
        <w:rPr>
          <w:rFonts w:ascii="Arial" w:hAnsi="Arial" w:cs="Arial"/>
          <w:b/>
          <w:sz w:val="28"/>
        </w:rPr>
        <w:t>9</w:t>
      </w:r>
      <w:r w:rsidRPr="00112A87">
        <w:rPr>
          <w:rFonts w:ascii="Arial" w:hAnsi="Arial" w:cs="Arial"/>
          <w:b/>
          <w:sz w:val="28"/>
        </w:rPr>
        <w:t xml:space="preserve"> Annual Business Meeting</w:t>
      </w:r>
    </w:p>
    <w:p w14:paraId="7410AE98" w14:textId="77777777" w:rsidR="00112A87" w:rsidRDefault="00112A87">
      <w:pPr>
        <w:jc w:val="center"/>
        <w:rPr>
          <w:rFonts w:ascii="Arial" w:hAnsi="Arial" w:cs="Arial"/>
        </w:rPr>
      </w:pPr>
    </w:p>
    <w:p w14:paraId="3F06FB66" w14:textId="77777777" w:rsidR="00112A87" w:rsidRDefault="00112A87">
      <w:pPr>
        <w:jc w:val="center"/>
        <w:rPr>
          <w:rFonts w:ascii="Arial" w:hAnsi="Arial" w:cs="Arial"/>
        </w:rPr>
      </w:pPr>
    </w:p>
    <w:p w14:paraId="09E74D67" w14:textId="77777777" w:rsidR="00772A02" w:rsidRPr="00D00313" w:rsidRDefault="00B13BF4">
      <w:pPr>
        <w:jc w:val="center"/>
        <w:rPr>
          <w:rFonts w:ascii="Arial" w:hAnsi="Arial" w:cs="Arial"/>
        </w:rPr>
      </w:pPr>
      <w:r w:rsidRPr="00D00313">
        <w:rPr>
          <w:rFonts w:ascii="Arial" w:hAnsi="Arial" w:cs="Arial"/>
        </w:rPr>
        <w:t>Thursday</w:t>
      </w:r>
      <w:r w:rsidR="00772A02" w:rsidRPr="00D00313">
        <w:rPr>
          <w:rFonts w:ascii="Arial" w:hAnsi="Arial" w:cs="Arial"/>
        </w:rPr>
        <w:t xml:space="preserve"> </w:t>
      </w:r>
      <w:r w:rsidR="00B876B6" w:rsidRPr="00D00313">
        <w:rPr>
          <w:rFonts w:ascii="Arial" w:hAnsi="Arial" w:cs="Arial"/>
        </w:rPr>
        <w:t>March</w:t>
      </w:r>
      <w:r w:rsidRPr="00D00313">
        <w:rPr>
          <w:rFonts w:ascii="Arial" w:hAnsi="Arial" w:cs="Arial"/>
        </w:rPr>
        <w:t xml:space="preserve">. </w:t>
      </w:r>
      <w:r w:rsidR="00360A00">
        <w:rPr>
          <w:rFonts w:ascii="Arial" w:hAnsi="Arial" w:cs="Arial"/>
        </w:rPr>
        <w:t>14</w:t>
      </w:r>
      <w:r w:rsidR="00772A02" w:rsidRPr="00D00313">
        <w:rPr>
          <w:rFonts w:ascii="Arial" w:hAnsi="Arial" w:cs="Arial"/>
        </w:rPr>
        <w:t>, 201</w:t>
      </w:r>
      <w:r w:rsidR="00360A00">
        <w:rPr>
          <w:rFonts w:ascii="Arial" w:hAnsi="Arial" w:cs="Arial"/>
        </w:rPr>
        <w:t>9</w:t>
      </w:r>
    </w:p>
    <w:p w14:paraId="099117A0" w14:textId="77777777" w:rsidR="00772A02" w:rsidRPr="00D46BEF" w:rsidRDefault="00772A02">
      <w:pPr>
        <w:ind w:left="2880" w:firstLine="720"/>
        <w:jc w:val="center"/>
        <w:rPr>
          <w:rFonts w:ascii="Arial" w:hAnsi="Arial" w:cs="Arial"/>
          <w:b/>
        </w:rPr>
      </w:pPr>
    </w:p>
    <w:p w14:paraId="1E44193D" w14:textId="77777777" w:rsidR="00D00313" w:rsidRPr="00D46BEF" w:rsidRDefault="00772A02" w:rsidP="00D00313">
      <w:pPr>
        <w:rPr>
          <w:rFonts w:ascii="Arial" w:hAnsi="Arial" w:cs="Arial"/>
          <w:b/>
        </w:rPr>
      </w:pPr>
      <w:r w:rsidRPr="00D46BEF">
        <w:rPr>
          <w:rFonts w:ascii="Arial" w:hAnsi="Arial" w:cs="Arial"/>
          <w:b/>
        </w:rPr>
        <w:t>Welcome and Introduction</w:t>
      </w:r>
    </w:p>
    <w:p w14:paraId="3588F0E8" w14:textId="77777777" w:rsidR="00772A02" w:rsidRPr="00112A87" w:rsidRDefault="00D00313" w:rsidP="00D00313">
      <w:pPr>
        <w:rPr>
          <w:rFonts w:ascii="Arial" w:hAnsi="Arial" w:cs="Arial"/>
        </w:rPr>
      </w:pPr>
      <w:r w:rsidRPr="00112A87">
        <w:rPr>
          <w:rFonts w:ascii="Arial" w:hAnsi="Arial" w:cs="Arial"/>
        </w:rPr>
        <w:tab/>
      </w:r>
      <w:r w:rsidR="00B876B6" w:rsidRPr="00112A87">
        <w:rPr>
          <w:rFonts w:ascii="Arial" w:hAnsi="Arial" w:cs="Arial"/>
        </w:rPr>
        <w:t>Kathy Connelly</w:t>
      </w:r>
      <w:r w:rsidR="00A17DCE" w:rsidRPr="00112A87">
        <w:rPr>
          <w:rFonts w:ascii="Arial" w:hAnsi="Arial" w:cs="Arial"/>
        </w:rPr>
        <w:t xml:space="preserve">, </w:t>
      </w:r>
      <w:r w:rsidR="00772A02" w:rsidRPr="00112A87">
        <w:rPr>
          <w:rFonts w:ascii="Arial" w:hAnsi="Arial" w:cs="Arial"/>
        </w:rPr>
        <w:t>President</w:t>
      </w:r>
      <w:r w:rsidR="00195C58">
        <w:rPr>
          <w:rFonts w:ascii="Arial" w:hAnsi="Arial" w:cs="Arial"/>
        </w:rPr>
        <w:t>. I</w:t>
      </w:r>
      <w:r w:rsidR="00CE5D6C">
        <w:rPr>
          <w:rFonts w:ascii="Arial" w:hAnsi="Arial" w:cs="Arial"/>
        </w:rPr>
        <w:t>ntroduced the 2018-2019 members of the board</w:t>
      </w:r>
    </w:p>
    <w:p w14:paraId="618ED383" w14:textId="77777777" w:rsidR="00772A02" w:rsidRPr="00112A87" w:rsidRDefault="00772A02">
      <w:pPr>
        <w:ind w:left="2880" w:firstLine="720"/>
        <w:rPr>
          <w:rFonts w:ascii="Arial" w:hAnsi="Arial" w:cs="Arial"/>
        </w:rPr>
      </w:pPr>
    </w:p>
    <w:p w14:paraId="3F55439F" w14:textId="77777777" w:rsidR="00D00313" w:rsidRPr="00D46BEF" w:rsidRDefault="00772A02" w:rsidP="00D00313">
      <w:pPr>
        <w:rPr>
          <w:rFonts w:ascii="Arial" w:hAnsi="Arial" w:cs="Arial"/>
          <w:b/>
        </w:rPr>
      </w:pPr>
      <w:r w:rsidRPr="00D46BEF">
        <w:rPr>
          <w:rFonts w:ascii="Arial" w:hAnsi="Arial" w:cs="Arial"/>
          <w:b/>
        </w:rPr>
        <w:t>Review of Minutes</w:t>
      </w:r>
    </w:p>
    <w:p w14:paraId="45100E57" w14:textId="77777777" w:rsidR="00772A02" w:rsidRPr="00112A87" w:rsidRDefault="00D00313" w:rsidP="00D00313">
      <w:pPr>
        <w:rPr>
          <w:rFonts w:ascii="Arial" w:hAnsi="Arial" w:cs="Arial"/>
        </w:rPr>
      </w:pPr>
      <w:r w:rsidRPr="00112A87">
        <w:rPr>
          <w:rFonts w:ascii="Arial" w:hAnsi="Arial" w:cs="Arial"/>
        </w:rPr>
        <w:tab/>
      </w:r>
      <w:r w:rsidR="00B876B6" w:rsidRPr="00112A87">
        <w:rPr>
          <w:rFonts w:ascii="Arial" w:hAnsi="Arial" w:cs="Arial"/>
        </w:rPr>
        <w:t>Stephanie Blake</w:t>
      </w:r>
      <w:r w:rsidR="00772A02" w:rsidRPr="00112A87">
        <w:rPr>
          <w:rFonts w:ascii="Arial" w:hAnsi="Arial" w:cs="Arial"/>
        </w:rPr>
        <w:t>, Secretary</w:t>
      </w:r>
      <w:r w:rsidR="00CE5D6C">
        <w:rPr>
          <w:rFonts w:ascii="Arial" w:hAnsi="Arial" w:cs="Arial"/>
        </w:rPr>
        <w:t>. Minutes were posted at conference. No corrections. Minutes approved</w:t>
      </w:r>
    </w:p>
    <w:p w14:paraId="140308CF" w14:textId="77777777" w:rsidR="00772A02" w:rsidRPr="00D46BEF" w:rsidRDefault="00772A02">
      <w:pPr>
        <w:ind w:left="2880" w:firstLine="720"/>
        <w:rPr>
          <w:rFonts w:ascii="Arial" w:hAnsi="Arial" w:cs="Arial"/>
          <w:b/>
        </w:rPr>
      </w:pPr>
    </w:p>
    <w:p w14:paraId="5375A193" w14:textId="77777777" w:rsidR="00772A02" w:rsidRPr="00D46BEF" w:rsidRDefault="00772A02">
      <w:pPr>
        <w:rPr>
          <w:rFonts w:ascii="Arial" w:hAnsi="Arial" w:cs="Arial"/>
          <w:b/>
        </w:rPr>
      </w:pPr>
      <w:r w:rsidRPr="00D46BEF">
        <w:rPr>
          <w:rFonts w:ascii="Arial" w:hAnsi="Arial" w:cs="Arial"/>
          <w:b/>
        </w:rPr>
        <w:t>Treasurer’s Report</w:t>
      </w:r>
    </w:p>
    <w:p w14:paraId="62C45CF7" w14:textId="77777777" w:rsidR="00772A02" w:rsidRPr="00112A87" w:rsidRDefault="00D00313">
      <w:pPr>
        <w:rPr>
          <w:rFonts w:ascii="Arial" w:hAnsi="Arial" w:cs="Arial"/>
        </w:rPr>
      </w:pPr>
      <w:r w:rsidRPr="00112A87">
        <w:rPr>
          <w:rFonts w:ascii="Arial" w:hAnsi="Arial" w:cs="Arial"/>
        </w:rPr>
        <w:tab/>
      </w:r>
      <w:r w:rsidR="00D829C9" w:rsidRPr="00112A87">
        <w:rPr>
          <w:rFonts w:ascii="Arial" w:hAnsi="Arial" w:cs="Arial"/>
        </w:rPr>
        <w:t>Sharon Rush, Treasurer</w:t>
      </w:r>
      <w:r w:rsidR="00CE5D6C">
        <w:rPr>
          <w:rFonts w:ascii="Arial" w:hAnsi="Arial" w:cs="Arial"/>
        </w:rPr>
        <w:t>. Separate report of finances and website costs discussed. Current bank account balance reviewed</w:t>
      </w:r>
      <w:r w:rsidR="00C87F85">
        <w:rPr>
          <w:rFonts w:ascii="Arial" w:hAnsi="Arial" w:cs="Arial"/>
        </w:rPr>
        <w:t>, total conference costs pending</w:t>
      </w:r>
    </w:p>
    <w:p w14:paraId="222F6465" w14:textId="77777777" w:rsidR="000870D2" w:rsidRPr="00D46BEF" w:rsidRDefault="000870D2">
      <w:pPr>
        <w:rPr>
          <w:rFonts w:ascii="Arial" w:hAnsi="Arial" w:cs="Arial"/>
          <w:b/>
        </w:rPr>
      </w:pPr>
    </w:p>
    <w:p w14:paraId="0F2B496A" w14:textId="77777777" w:rsidR="00772A02" w:rsidRPr="00D46BEF" w:rsidRDefault="00772A02">
      <w:pPr>
        <w:rPr>
          <w:rFonts w:ascii="Arial" w:hAnsi="Arial" w:cs="Arial"/>
          <w:b/>
        </w:rPr>
      </w:pPr>
      <w:r w:rsidRPr="00D46BEF">
        <w:rPr>
          <w:rFonts w:ascii="Arial" w:hAnsi="Arial" w:cs="Arial"/>
          <w:b/>
        </w:rPr>
        <w:t>Membership Report</w:t>
      </w:r>
    </w:p>
    <w:p w14:paraId="0AAC2F5E" w14:textId="77777777" w:rsidR="00772A02" w:rsidRPr="00112A87" w:rsidRDefault="00D00313">
      <w:pPr>
        <w:rPr>
          <w:rFonts w:ascii="Arial" w:hAnsi="Arial" w:cs="Arial"/>
        </w:rPr>
      </w:pPr>
      <w:r w:rsidRPr="00112A87">
        <w:rPr>
          <w:rFonts w:ascii="Arial" w:hAnsi="Arial" w:cs="Arial"/>
        </w:rPr>
        <w:tab/>
      </w:r>
      <w:r w:rsidR="0030149D" w:rsidRPr="00112A87">
        <w:rPr>
          <w:rFonts w:ascii="Arial" w:hAnsi="Arial" w:cs="Arial"/>
        </w:rPr>
        <w:t>Sharon Rush, Treasurer</w:t>
      </w:r>
      <w:r w:rsidR="00195C58">
        <w:rPr>
          <w:rFonts w:ascii="Arial" w:hAnsi="Arial" w:cs="Arial"/>
        </w:rPr>
        <w:t>. See attached. Discussed responses from e-mail distribution of membership information and conference announcements. Discussed ease of registration and membership changes implemented after last year’s conference</w:t>
      </w:r>
    </w:p>
    <w:p w14:paraId="0AA1E40C" w14:textId="77777777" w:rsidR="00772A02" w:rsidRPr="00D46BEF" w:rsidRDefault="00772A02">
      <w:pPr>
        <w:rPr>
          <w:rFonts w:ascii="Arial" w:hAnsi="Arial" w:cs="Arial"/>
          <w:b/>
        </w:rPr>
      </w:pPr>
    </w:p>
    <w:p w14:paraId="7FB64AFD" w14:textId="77777777" w:rsidR="00772A02" w:rsidRPr="00D46BEF" w:rsidRDefault="00772A02">
      <w:pPr>
        <w:rPr>
          <w:rFonts w:ascii="Arial" w:hAnsi="Arial" w:cs="Arial"/>
          <w:b/>
        </w:rPr>
      </w:pPr>
      <w:r w:rsidRPr="00D46BEF">
        <w:rPr>
          <w:rFonts w:ascii="Arial" w:hAnsi="Arial" w:cs="Arial"/>
          <w:b/>
        </w:rPr>
        <w:t>Member-at-Large Report</w:t>
      </w:r>
    </w:p>
    <w:p w14:paraId="0F67D9AE" w14:textId="77777777" w:rsidR="00772A02" w:rsidRDefault="00D00313">
      <w:pPr>
        <w:rPr>
          <w:rFonts w:ascii="Arial" w:hAnsi="Arial" w:cs="Arial"/>
        </w:rPr>
      </w:pPr>
      <w:r w:rsidRPr="00112A87">
        <w:rPr>
          <w:rFonts w:ascii="Arial" w:hAnsi="Arial" w:cs="Arial"/>
        </w:rPr>
        <w:tab/>
      </w:r>
      <w:r w:rsidR="00B876B6" w:rsidRPr="00112A87">
        <w:rPr>
          <w:rFonts w:ascii="Arial" w:hAnsi="Arial" w:cs="Arial"/>
        </w:rPr>
        <w:t>Desi Newberry</w:t>
      </w:r>
      <w:r w:rsidR="00772A02" w:rsidRPr="00112A87">
        <w:rPr>
          <w:rFonts w:ascii="Arial" w:hAnsi="Arial" w:cs="Arial"/>
        </w:rPr>
        <w:t>, Member-at-Large</w:t>
      </w:r>
      <w:r w:rsidR="00195C58">
        <w:rPr>
          <w:rFonts w:ascii="Arial" w:hAnsi="Arial" w:cs="Arial"/>
        </w:rPr>
        <w:t>. Discussion of continued ways to maintain “social” updates through email and Facebook media outlets. CANNP is on NANN website, although no link to join as of yet. Continue to promote CANNP through individual institutions.</w:t>
      </w:r>
    </w:p>
    <w:p w14:paraId="1E168ECD" w14:textId="77777777" w:rsidR="00195C58" w:rsidRPr="00112A87" w:rsidRDefault="00195C58">
      <w:pPr>
        <w:rPr>
          <w:rFonts w:ascii="Arial" w:hAnsi="Arial" w:cs="Arial"/>
        </w:rPr>
      </w:pPr>
    </w:p>
    <w:p w14:paraId="627116DA" w14:textId="77777777" w:rsidR="00772A02" w:rsidRPr="00112A87" w:rsidRDefault="00772A02">
      <w:pPr>
        <w:rPr>
          <w:rFonts w:ascii="Arial" w:hAnsi="Arial" w:cs="Arial"/>
        </w:rPr>
      </w:pPr>
    </w:p>
    <w:p w14:paraId="278694DE" w14:textId="77777777" w:rsidR="00D00313" w:rsidRPr="00D46BEF" w:rsidRDefault="00D829C9" w:rsidP="00D00313">
      <w:pPr>
        <w:rPr>
          <w:rFonts w:ascii="Arial" w:hAnsi="Arial" w:cs="Arial"/>
          <w:b/>
        </w:rPr>
      </w:pPr>
      <w:r w:rsidRPr="00D46BEF">
        <w:rPr>
          <w:rFonts w:ascii="Arial" w:hAnsi="Arial" w:cs="Arial"/>
          <w:b/>
        </w:rPr>
        <w:t>Awards</w:t>
      </w:r>
    </w:p>
    <w:p w14:paraId="7109E329" w14:textId="77777777" w:rsidR="00D00313" w:rsidRDefault="00D00313" w:rsidP="00D00313">
      <w:pPr>
        <w:rPr>
          <w:rFonts w:ascii="Arial" w:hAnsi="Arial" w:cs="Arial"/>
        </w:rPr>
      </w:pPr>
      <w:r w:rsidRPr="00112A87">
        <w:rPr>
          <w:rFonts w:ascii="Arial" w:hAnsi="Arial" w:cs="Arial"/>
        </w:rPr>
        <w:tab/>
      </w:r>
      <w:r w:rsidR="00B876B6" w:rsidRPr="00112A87">
        <w:rPr>
          <w:rFonts w:ascii="Arial" w:hAnsi="Arial" w:cs="Arial"/>
        </w:rPr>
        <w:t xml:space="preserve">Amy </w:t>
      </w:r>
      <w:proofErr w:type="spellStart"/>
      <w:r w:rsidR="00B876B6" w:rsidRPr="00112A87">
        <w:rPr>
          <w:rFonts w:ascii="Arial" w:hAnsi="Arial" w:cs="Arial"/>
        </w:rPr>
        <w:t>Jnah</w:t>
      </w:r>
      <w:proofErr w:type="spellEnd"/>
      <w:r w:rsidRPr="00112A87">
        <w:rPr>
          <w:rFonts w:ascii="Arial" w:hAnsi="Arial" w:cs="Arial"/>
        </w:rPr>
        <w:t>, Vice President</w:t>
      </w:r>
      <w:r w:rsidR="00195C58">
        <w:rPr>
          <w:rFonts w:ascii="Arial" w:hAnsi="Arial" w:cs="Arial"/>
        </w:rPr>
        <w:t>. 5 post</w:t>
      </w:r>
      <w:r w:rsidR="008A05CA">
        <w:rPr>
          <w:rFonts w:ascii="Arial" w:hAnsi="Arial" w:cs="Arial"/>
        </w:rPr>
        <w:t>er presentations. Desi Newberry who received the research grant in 2018 presented her poster</w:t>
      </w:r>
    </w:p>
    <w:p w14:paraId="235C85EC" w14:textId="77777777" w:rsidR="004E1906" w:rsidRDefault="004E1906" w:rsidP="00D00313">
      <w:pPr>
        <w:rPr>
          <w:rFonts w:ascii="Arial" w:hAnsi="Arial" w:cs="Arial"/>
        </w:rPr>
      </w:pPr>
      <w:r>
        <w:rPr>
          <w:rFonts w:ascii="Arial" w:hAnsi="Arial" w:cs="Arial"/>
        </w:rPr>
        <w:t>Poster Presenters:</w:t>
      </w:r>
    </w:p>
    <w:p w14:paraId="2F8A631C" w14:textId="77777777" w:rsidR="004E1906" w:rsidRDefault="004E1906" w:rsidP="00D00313">
      <w:pPr>
        <w:rPr>
          <w:rFonts w:ascii="Arial" w:hAnsi="Arial" w:cs="Arial"/>
        </w:rPr>
      </w:pPr>
      <w:r>
        <w:rPr>
          <w:rFonts w:ascii="Arial" w:hAnsi="Arial" w:cs="Arial"/>
        </w:rPr>
        <w:t>Christine Adams BSN, RNC-NIC</w:t>
      </w:r>
    </w:p>
    <w:p w14:paraId="6B0901BC" w14:textId="77777777" w:rsidR="004E1906" w:rsidRDefault="004E1906" w:rsidP="00D00313">
      <w:pPr>
        <w:rPr>
          <w:rFonts w:ascii="Arial" w:hAnsi="Arial" w:cs="Arial"/>
        </w:rPr>
      </w:pPr>
      <w:r>
        <w:rPr>
          <w:rFonts w:ascii="Arial" w:hAnsi="Arial" w:cs="Arial"/>
        </w:rPr>
        <w:t xml:space="preserve">Christine </w:t>
      </w:r>
      <w:proofErr w:type="spellStart"/>
      <w:r>
        <w:rPr>
          <w:rFonts w:ascii="Arial" w:hAnsi="Arial" w:cs="Arial"/>
        </w:rPr>
        <w:t>Debnam</w:t>
      </w:r>
      <w:proofErr w:type="spellEnd"/>
      <w:r>
        <w:rPr>
          <w:rFonts w:ascii="Arial" w:hAnsi="Arial" w:cs="Arial"/>
        </w:rPr>
        <w:t xml:space="preserve"> MSN, RNC-NIC</w:t>
      </w:r>
    </w:p>
    <w:p w14:paraId="53947DF6" w14:textId="77777777" w:rsidR="004E1906" w:rsidRDefault="004E1906" w:rsidP="00D00313">
      <w:pPr>
        <w:rPr>
          <w:rFonts w:ascii="Arial" w:hAnsi="Arial" w:cs="Arial"/>
        </w:rPr>
      </w:pPr>
      <w:r>
        <w:rPr>
          <w:rFonts w:ascii="Arial" w:hAnsi="Arial" w:cs="Arial"/>
        </w:rPr>
        <w:t xml:space="preserve">Larissa </w:t>
      </w:r>
      <w:proofErr w:type="spellStart"/>
      <w:r>
        <w:rPr>
          <w:rFonts w:ascii="Arial" w:hAnsi="Arial" w:cs="Arial"/>
        </w:rPr>
        <w:t>Gallaway</w:t>
      </w:r>
      <w:proofErr w:type="spellEnd"/>
      <w:r>
        <w:rPr>
          <w:rFonts w:ascii="Arial" w:hAnsi="Arial" w:cs="Arial"/>
        </w:rPr>
        <w:t xml:space="preserve"> BSN, RNC-NIC</w:t>
      </w:r>
    </w:p>
    <w:p w14:paraId="02B1192B" w14:textId="77777777" w:rsidR="004E1906" w:rsidRDefault="004E1906" w:rsidP="00D00313">
      <w:pPr>
        <w:rPr>
          <w:rFonts w:ascii="Arial" w:hAnsi="Arial" w:cs="Arial"/>
        </w:rPr>
      </w:pPr>
      <w:r>
        <w:rPr>
          <w:rFonts w:ascii="Arial" w:hAnsi="Arial" w:cs="Arial"/>
        </w:rPr>
        <w:t>Tara Paterno BSN, RNC-NIC</w:t>
      </w:r>
    </w:p>
    <w:p w14:paraId="5F1F2F15" w14:textId="77777777" w:rsidR="004E1906" w:rsidRPr="00112A87" w:rsidRDefault="004E1906" w:rsidP="00D00313">
      <w:pPr>
        <w:rPr>
          <w:rFonts w:ascii="Arial" w:hAnsi="Arial" w:cs="Arial"/>
        </w:rPr>
      </w:pPr>
      <w:r>
        <w:rPr>
          <w:rFonts w:ascii="Arial" w:hAnsi="Arial" w:cs="Arial"/>
        </w:rPr>
        <w:t>Sarah Reilly, BSN, RNC-NIC</w:t>
      </w:r>
    </w:p>
    <w:p w14:paraId="4A5E15C4" w14:textId="77777777" w:rsidR="00D00313" w:rsidRPr="00112A87" w:rsidRDefault="00D00313" w:rsidP="00D00313">
      <w:pPr>
        <w:rPr>
          <w:rFonts w:ascii="Arial" w:hAnsi="Arial" w:cs="Arial"/>
        </w:rPr>
      </w:pPr>
    </w:p>
    <w:p w14:paraId="1675E895" w14:textId="77777777" w:rsidR="00D00313" w:rsidRPr="00112A87" w:rsidRDefault="00D00313" w:rsidP="00D00313">
      <w:pPr>
        <w:rPr>
          <w:rFonts w:ascii="Arial" w:hAnsi="Arial" w:cs="Arial"/>
        </w:rPr>
      </w:pPr>
      <w:r w:rsidRPr="00D46BEF">
        <w:rPr>
          <w:rFonts w:ascii="Arial" w:hAnsi="Arial" w:cs="Arial"/>
          <w:b/>
        </w:rPr>
        <w:lastRenderedPageBreak/>
        <w:t>Old Business</w:t>
      </w:r>
      <w:r w:rsidR="008A05CA">
        <w:rPr>
          <w:rFonts w:ascii="Arial" w:hAnsi="Arial" w:cs="Arial"/>
        </w:rPr>
        <w:t>: Continued discussion on how to improve CANNP conference</w:t>
      </w:r>
      <w:r w:rsidR="00D46BEF">
        <w:rPr>
          <w:rFonts w:ascii="Arial" w:hAnsi="Arial" w:cs="Arial"/>
        </w:rPr>
        <w:t>/membership through media outlets below</w:t>
      </w:r>
    </w:p>
    <w:p w14:paraId="44685094" w14:textId="77777777" w:rsidR="00D00313" w:rsidRPr="00112A87" w:rsidRDefault="00D00313" w:rsidP="00D00313">
      <w:pPr>
        <w:rPr>
          <w:rFonts w:ascii="Arial" w:hAnsi="Arial" w:cs="Arial"/>
        </w:rPr>
      </w:pPr>
      <w:r w:rsidRPr="00112A87">
        <w:rPr>
          <w:rFonts w:ascii="Arial" w:hAnsi="Arial" w:cs="Arial"/>
        </w:rPr>
        <w:tab/>
        <w:t>Newsletter</w:t>
      </w:r>
    </w:p>
    <w:p w14:paraId="70E81D4C" w14:textId="77777777" w:rsidR="00772A02" w:rsidRDefault="00D00313">
      <w:pPr>
        <w:rPr>
          <w:rFonts w:ascii="Arial" w:hAnsi="Arial" w:cs="Arial"/>
        </w:rPr>
      </w:pPr>
      <w:r w:rsidRPr="00112A87">
        <w:rPr>
          <w:rFonts w:ascii="Arial" w:hAnsi="Arial" w:cs="Arial"/>
        </w:rPr>
        <w:tab/>
        <w:t>Website</w:t>
      </w:r>
    </w:p>
    <w:p w14:paraId="13B8DD28" w14:textId="77777777" w:rsidR="00360A00" w:rsidRPr="00112A87" w:rsidRDefault="00360A00">
      <w:pPr>
        <w:rPr>
          <w:rFonts w:ascii="Arial" w:hAnsi="Arial" w:cs="Arial"/>
        </w:rPr>
      </w:pPr>
      <w:r>
        <w:rPr>
          <w:rFonts w:ascii="Arial" w:hAnsi="Arial" w:cs="Arial"/>
        </w:rPr>
        <w:tab/>
        <w:t>Social Media</w:t>
      </w:r>
    </w:p>
    <w:p w14:paraId="3608F46A" w14:textId="77777777" w:rsidR="00D00313" w:rsidRPr="00112A87" w:rsidRDefault="00D00313">
      <w:pPr>
        <w:rPr>
          <w:rFonts w:ascii="Arial" w:hAnsi="Arial" w:cs="Arial"/>
        </w:rPr>
      </w:pPr>
    </w:p>
    <w:p w14:paraId="109558C8" w14:textId="77777777" w:rsidR="00772A02" w:rsidRPr="00D46BEF" w:rsidRDefault="00772A02">
      <w:pPr>
        <w:rPr>
          <w:rFonts w:ascii="Arial" w:hAnsi="Arial" w:cs="Arial"/>
          <w:b/>
        </w:rPr>
      </w:pPr>
      <w:r w:rsidRPr="00D46BEF">
        <w:rPr>
          <w:rFonts w:ascii="Arial" w:hAnsi="Arial" w:cs="Arial"/>
          <w:b/>
        </w:rPr>
        <w:t>New Business</w:t>
      </w:r>
    </w:p>
    <w:p w14:paraId="4C7BB511" w14:textId="77777777" w:rsidR="008A05CA" w:rsidRPr="00112A87" w:rsidRDefault="00360A00">
      <w:pPr>
        <w:rPr>
          <w:rFonts w:ascii="Arial" w:hAnsi="Arial" w:cs="Arial"/>
        </w:rPr>
      </w:pPr>
      <w:r>
        <w:rPr>
          <w:rFonts w:ascii="Arial" w:hAnsi="Arial" w:cs="Arial"/>
        </w:rPr>
        <w:tab/>
      </w:r>
      <w:r w:rsidRPr="00D46BEF">
        <w:rPr>
          <w:rFonts w:ascii="Arial" w:hAnsi="Arial" w:cs="Arial"/>
          <w:b/>
        </w:rPr>
        <w:t>2020</w:t>
      </w:r>
      <w:r w:rsidR="00772A02" w:rsidRPr="00D46BEF">
        <w:rPr>
          <w:rFonts w:ascii="Arial" w:hAnsi="Arial" w:cs="Arial"/>
          <w:b/>
        </w:rPr>
        <w:t xml:space="preserve"> Conference</w:t>
      </w:r>
      <w:r w:rsidR="00040A89">
        <w:rPr>
          <w:rFonts w:ascii="Arial" w:hAnsi="Arial" w:cs="Arial"/>
        </w:rPr>
        <w:t xml:space="preserve">: </w:t>
      </w:r>
      <w:r w:rsidR="008A05CA">
        <w:rPr>
          <w:rFonts w:ascii="Arial" w:hAnsi="Arial" w:cs="Arial"/>
        </w:rPr>
        <w:t xml:space="preserve"> Next year’s conference to be at different location outside of RDU with plan to return to RDU area in 2021. Discussed returning to Great Wolf Lodge as previous conference attendee numbers were high</w:t>
      </w:r>
      <w:r w:rsidR="00D46BEF">
        <w:rPr>
          <w:rFonts w:ascii="Arial" w:hAnsi="Arial" w:cs="Arial"/>
        </w:rPr>
        <w:t>. CANNP Board will continue to assume oversight and secure podium presenters, vendors and venue. Facebook blast/Web/Email update will follow once dates booked</w:t>
      </w:r>
    </w:p>
    <w:p w14:paraId="40DE20CC" w14:textId="77777777" w:rsidR="00772A02" w:rsidRPr="00112A87" w:rsidRDefault="00D00313">
      <w:pPr>
        <w:rPr>
          <w:rFonts w:ascii="Arial" w:hAnsi="Arial" w:cs="Arial"/>
        </w:rPr>
      </w:pPr>
      <w:r w:rsidRPr="00112A87">
        <w:rPr>
          <w:rFonts w:ascii="Arial" w:hAnsi="Arial" w:cs="Arial"/>
        </w:rPr>
        <w:tab/>
      </w:r>
      <w:r w:rsidR="00360A00" w:rsidRPr="00D46BEF">
        <w:rPr>
          <w:rFonts w:ascii="Arial" w:hAnsi="Arial" w:cs="Arial"/>
          <w:b/>
        </w:rPr>
        <w:t>Open discussion</w:t>
      </w:r>
      <w:r w:rsidR="008A05CA">
        <w:rPr>
          <w:rFonts w:ascii="Arial" w:hAnsi="Arial" w:cs="Arial"/>
        </w:rPr>
        <w:t>: Future goals discussed based on member feedback including different location beside Hilton when conference back in RDU as venue was small for the amount of attendees. Continue to work on collaboration with ANN, NANN to market CANNP conference on their website</w:t>
      </w:r>
      <w:r w:rsidR="00394F05" w:rsidRPr="00112A87">
        <w:rPr>
          <w:rFonts w:ascii="Arial" w:hAnsi="Arial" w:cs="Arial"/>
        </w:rPr>
        <w:tab/>
      </w:r>
      <w:r w:rsidR="00772A02" w:rsidRPr="00112A87">
        <w:rPr>
          <w:rFonts w:ascii="Arial" w:hAnsi="Arial" w:cs="Arial"/>
        </w:rPr>
        <w:tab/>
      </w:r>
    </w:p>
    <w:p w14:paraId="249D00DC" w14:textId="77777777" w:rsidR="008A05CA" w:rsidRDefault="008A05CA">
      <w:pPr>
        <w:rPr>
          <w:rFonts w:ascii="Arial" w:hAnsi="Arial" w:cs="Arial"/>
        </w:rPr>
      </w:pPr>
    </w:p>
    <w:p w14:paraId="3636CE17" w14:textId="77777777" w:rsidR="00772A02" w:rsidRPr="00112A87" w:rsidRDefault="00772A02">
      <w:pPr>
        <w:rPr>
          <w:rFonts w:ascii="Arial" w:hAnsi="Arial" w:cs="Arial"/>
        </w:rPr>
      </w:pPr>
      <w:r w:rsidRPr="00112A87">
        <w:rPr>
          <w:rFonts w:ascii="Arial" w:hAnsi="Arial" w:cs="Arial"/>
        </w:rPr>
        <w:t>Adjournment</w:t>
      </w:r>
    </w:p>
    <w:p w14:paraId="6F8D1DD9" w14:textId="77777777" w:rsidR="000870D2" w:rsidRPr="00394F05" w:rsidRDefault="000870D2">
      <w:pPr>
        <w:rPr>
          <w:sz w:val="22"/>
          <w:szCs w:val="22"/>
        </w:rPr>
      </w:pPr>
    </w:p>
    <w:p w14:paraId="13BEF157" w14:textId="77777777" w:rsidR="00772A02" w:rsidRDefault="00D00313">
      <w:pPr>
        <w:ind w:left="2160" w:firstLine="720"/>
      </w:pPr>
      <w:r>
        <w:br w:type="page"/>
      </w:r>
    </w:p>
    <w:p w14:paraId="1F3D527A" w14:textId="77777777" w:rsidR="00D00313" w:rsidRPr="00112A87" w:rsidRDefault="00041374" w:rsidP="00112A87">
      <w:pPr>
        <w:ind w:left="2160" w:firstLine="720"/>
      </w:pPr>
      <w:r>
        <w:rPr>
          <w:noProof/>
        </w:rPr>
        <w:lastRenderedPageBreak/>
        <w:drawing>
          <wp:anchor distT="0" distB="0" distL="114300" distR="114300" simplePos="0" relativeHeight="251657216" behindDoc="1" locked="0" layoutInCell="1" allowOverlap="1" wp14:anchorId="7F379062" wp14:editId="11AAEA14">
            <wp:simplePos x="0" y="0"/>
            <wp:positionH relativeFrom="margin">
              <wp:posOffset>1802765</wp:posOffset>
            </wp:positionH>
            <wp:positionV relativeFrom="margin">
              <wp:posOffset>-310515</wp:posOffset>
            </wp:positionV>
            <wp:extent cx="1808480" cy="1390015"/>
            <wp:effectExtent l="0" t="0" r="0" b="0"/>
            <wp:wrapTopAndBottom/>
            <wp:docPr id="3" name="Picture 3" descr="CANN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P-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8480" cy="1390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1CAD2" w14:textId="77777777" w:rsidR="00D00313" w:rsidRDefault="00D00313">
      <w:pPr>
        <w:ind w:left="-900" w:firstLine="720"/>
        <w:jc w:val="center"/>
        <w:rPr>
          <w:rFonts w:ascii="Arial" w:hAnsi="Arial" w:cs="Arial"/>
        </w:rPr>
      </w:pPr>
    </w:p>
    <w:p w14:paraId="0A1E8C1F" w14:textId="77777777" w:rsidR="00D00313" w:rsidRDefault="00D00313">
      <w:pPr>
        <w:ind w:left="-900" w:firstLine="720"/>
        <w:jc w:val="center"/>
        <w:rPr>
          <w:rFonts w:ascii="Arial" w:hAnsi="Arial" w:cs="Arial"/>
        </w:rPr>
      </w:pPr>
    </w:p>
    <w:p w14:paraId="50F22CB8" w14:textId="77777777" w:rsidR="00772A02" w:rsidRDefault="00772A02">
      <w:pPr>
        <w:ind w:left="-900" w:firstLine="720"/>
        <w:jc w:val="center"/>
        <w:rPr>
          <w:rFonts w:ascii="Arial" w:hAnsi="Arial" w:cs="Arial"/>
        </w:rPr>
      </w:pPr>
      <w:r>
        <w:rPr>
          <w:rFonts w:ascii="Arial" w:hAnsi="Arial" w:cs="Arial"/>
        </w:rPr>
        <w:t>201</w:t>
      </w:r>
      <w:r w:rsidR="00360A00">
        <w:rPr>
          <w:rFonts w:ascii="Arial" w:hAnsi="Arial" w:cs="Arial"/>
        </w:rPr>
        <w:t>9</w:t>
      </w:r>
      <w:r>
        <w:rPr>
          <w:rFonts w:ascii="Arial" w:hAnsi="Arial" w:cs="Arial"/>
        </w:rPr>
        <w:t xml:space="preserve"> Treasurer’s Report</w:t>
      </w:r>
    </w:p>
    <w:p w14:paraId="75AA762B" w14:textId="77777777" w:rsidR="00772A02" w:rsidRDefault="00772A02">
      <w:pPr>
        <w:ind w:left="-900" w:firstLine="720"/>
        <w:jc w:val="center"/>
        <w:rPr>
          <w:rFonts w:ascii="Arial" w:hAnsi="Arial" w:cs="Arial"/>
        </w:rPr>
      </w:pPr>
    </w:p>
    <w:p w14:paraId="27843BF8" w14:textId="77777777" w:rsidR="00F26BEB" w:rsidRDefault="00F26BEB">
      <w:pPr>
        <w:ind w:left="-900" w:firstLine="720"/>
        <w:jc w:val="center"/>
        <w:rPr>
          <w:rFonts w:ascii="Arial" w:hAnsi="Arial" w:cs="Arial"/>
        </w:rPr>
      </w:pPr>
    </w:p>
    <w:p w14:paraId="16FD65C0" w14:textId="77777777" w:rsidR="003953F6" w:rsidRPr="00D46BEF" w:rsidRDefault="00772A02">
      <w:pPr>
        <w:autoSpaceDE w:val="0"/>
        <w:autoSpaceDN w:val="0"/>
        <w:adjustRightInd w:val="0"/>
        <w:rPr>
          <w:rFonts w:ascii="Arial" w:hAnsi="Arial" w:cs="Arial"/>
          <w:b/>
          <w:szCs w:val="20"/>
        </w:rPr>
      </w:pPr>
      <w:r w:rsidRPr="00D46BEF">
        <w:rPr>
          <w:rFonts w:ascii="Arial" w:hAnsi="Arial" w:cs="Arial"/>
          <w:b/>
          <w:szCs w:val="20"/>
        </w:rPr>
        <w:t xml:space="preserve">Balance </w:t>
      </w:r>
      <w:r w:rsidRPr="00D46BEF">
        <w:rPr>
          <w:rFonts w:ascii="Arial" w:hAnsi="Arial" w:cs="Arial"/>
          <w:b/>
          <w:szCs w:val="20"/>
        </w:rPr>
        <w:tab/>
      </w:r>
    </w:p>
    <w:p w14:paraId="12352343" w14:textId="77777777" w:rsidR="00D46BEF" w:rsidRDefault="003953F6">
      <w:pPr>
        <w:autoSpaceDE w:val="0"/>
        <w:autoSpaceDN w:val="0"/>
        <w:adjustRightInd w:val="0"/>
        <w:rPr>
          <w:rFonts w:ascii="Arial" w:hAnsi="Arial" w:cs="Arial"/>
          <w:szCs w:val="20"/>
        </w:rPr>
      </w:pPr>
      <w:r>
        <w:rPr>
          <w:rFonts w:ascii="Arial" w:hAnsi="Arial" w:cs="Arial"/>
          <w:szCs w:val="20"/>
        </w:rPr>
        <w:t>Bank of America</w:t>
      </w:r>
      <w:r w:rsidR="00772A02">
        <w:rPr>
          <w:rFonts w:ascii="Arial" w:hAnsi="Arial" w:cs="Arial"/>
          <w:szCs w:val="20"/>
        </w:rPr>
        <w:tab/>
      </w:r>
      <w:r>
        <w:rPr>
          <w:rFonts w:ascii="Arial" w:hAnsi="Arial" w:cs="Arial"/>
          <w:szCs w:val="20"/>
        </w:rPr>
        <w:tab/>
      </w:r>
      <w:r>
        <w:rPr>
          <w:rFonts w:ascii="Arial" w:hAnsi="Arial" w:cs="Arial"/>
          <w:szCs w:val="20"/>
        </w:rPr>
        <w:tab/>
      </w:r>
      <w:r w:rsidRPr="00CD1483">
        <w:rPr>
          <w:rFonts w:ascii="Arial" w:hAnsi="Arial" w:cs="Arial"/>
          <w:szCs w:val="20"/>
        </w:rPr>
        <w:t>$</w:t>
      </w:r>
      <w:r w:rsidR="00D46BEF">
        <w:rPr>
          <w:rFonts w:ascii="Arial" w:hAnsi="Arial" w:cs="Arial"/>
          <w:szCs w:val="20"/>
        </w:rPr>
        <w:t xml:space="preserve"> 27,000 as of January 2019 final balance post  </w:t>
      </w:r>
    </w:p>
    <w:p w14:paraId="1B9670C6" w14:textId="77777777" w:rsidR="003953F6" w:rsidRPr="00701BBB" w:rsidRDefault="00D46BEF">
      <w:pPr>
        <w:autoSpaceDE w:val="0"/>
        <w:autoSpaceDN w:val="0"/>
        <w:adjustRightInd w:val="0"/>
        <w:rPr>
          <w:rFonts w:ascii="Arial" w:hAnsi="Arial" w:cs="Arial"/>
          <w:color w:val="FF0000"/>
          <w:szCs w:val="20"/>
        </w:rPr>
      </w:pPr>
      <w:r>
        <w:rPr>
          <w:rFonts w:ascii="Arial" w:hAnsi="Arial" w:cs="Arial"/>
          <w:szCs w:val="20"/>
        </w:rPr>
        <w:t xml:space="preserve">                                                       conference pending</w:t>
      </w:r>
    </w:p>
    <w:p w14:paraId="75710E94" w14:textId="77777777" w:rsidR="00E316E6" w:rsidRDefault="00E316E6">
      <w:pPr>
        <w:autoSpaceDE w:val="0"/>
        <w:autoSpaceDN w:val="0"/>
        <w:adjustRightInd w:val="0"/>
        <w:rPr>
          <w:rFonts w:ascii="Arial" w:hAnsi="Arial" w:cs="Arial"/>
          <w:szCs w:val="20"/>
        </w:rPr>
      </w:pPr>
    </w:p>
    <w:p w14:paraId="0D493BE1" w14:textId="77777777" w:rsidR="00D87700" w:rsidRDefault="00D87700">
      <w:pPr>
        <w:autoSpaceDE w:val="0"/>
        <w:autoSpaceDN w:val="0"/>
        <w:adjustRightInd w:val="0"/>
        <w:rPr>
          <w:rFonts w:ascii="Arial" w:hAnsi="Arial" w:cs="Arial"/>
          <w:szCs w:val="20"/>
        </w:rPr>
      </w:pPr>
    </w:p>
    <w:p w14:paraId="4D8AE0CF" w14:textId="77777777" w:rsidR="00772A02" w:rsidRDefault="00772A02">
      <w:pPr>
        <w:ind w:left="-900" w:firstLine="720"/>
        <w:jc w:val="center"/>
      </w:pPr>
    </w:p>
    <w:p w14:paraId="63DF3645" w14:textId="77777777" w:rsidR="00772A02" w:rsidRDefault="00772A02">
      <w:pPr>
        <w:ind w:left="-900" w:firstLine="720"/>
        <w:jc w:val="center"/>
        <w:rPr>
          <w:rFonts w:ascii="Arial" w:hAnsi="Arial" w:cs="Arial"/>
        </w:rPr>
      </w:pPr>
    </w:p>
    <w:p w14:paraId="0531E371" w14:textId="77777777" w:rsidR="00772A02" w:rsidRDefault="00772A02" w:rsidP="00E848BE">
      <w:pPr>
        <w:ind w:left="-900" w:firstLine="720"/>
        <w:jc w:val="center"/>
        <w:rPr>
          <w:rFonts w:ascii="Arial" w:hAnsi="Arial" w:cs="Arial"/>
        </w:rPr>
      </w:pPr>
      <w:r>
        <w:rPr>
          <w:rFonts w:ascii="Arial" w:hAnsi="Arial" w:cs="Arial"/>
        </w:rPr>
        <w:t>201</w:t>
      </w:r>
      <w:r w:rsidR="0022447E">
        <w:rPr>
          <w:rFonts w:ascii="Arial" w:hAnsi="Arial" w:cs="Arial"/>
        </w:rPr>
        <w:t>9</w:t>
      </w:r>
      <w:r>
        <w:rPr>
          <w:rFonts w:ascii="Arial" w:hAnsi="Arial" w:cs="Arial"/>
        </w:rPr>
        <w:t xml:space="preserve"> Membership Report</w:t>
      </w:r>
    </w:p>
    <w:p w14:paraId="65EF0884" w14:textId="77777777" w:rsidR="00772A02" w:rsidRDefault="00772A02">
      <w:pPr>
        <w:ind w:left="-720" w:firstLine="720"/>
        <w:jc w:val="center"/>
        <w:rPr>
          <w:rFonts w:ascii="Arial" w:hAnsi="Arial" w:cs="Arial"/>
        </w:rPr>
      </w:pPr>
    </w:p>
    <w:p w14:paraId="1E269F13" w14:textId="77777777" w:rsidR="00772A02" w:rsidRDefault="00360A00" w:rsidP="00360A00">
      <w:pPr>
        <w:ind w:left="-720" w:firstLine="720"/>
        <w:rPr>
          <w:rFonts w:ascii="Arial" w:hAnsi="Arial" w:cs="Arial"/>
        </w:rPr>
      </w:pPr>
      <w:r>
        <w:rPr>
          <w:rFonts w:ascii="Arial" w:hAnsi="Arial" w:cs="Arial"/>
        </w:rPr>
        <w:t>2019 Membership total</w:t>
      </w:r>
      <w:r>
        <w:rPr>
          <w:rFonts w:ascii="Arial" w:hAnsi="Arial" w:cs="Arial"/>
        </w:rPr>
        <w:tab/>
      </w:r>
      <w:r>
        <w:rPr>
          <w:rFonts w:ascii="Arial" w:hAnsi="Arial" w:cs="Arial"/>
        </w:rPr>
        <w:tab/>
      </w:r>
      <w:r w:rsidR="0022447E">
        <w:rPr>
          <w:rFonts w:ascii="Arial" w:hAnsi="Arial" w:cs="Arial"/>
        </w:rPr>
        <w:t>52</w:t>
      </w:r>
    </w:p>
    <w:p w14:paraId="4AB15DB0" w14:textId="77777777" w:rsidR="00360A00" w:rsidRDefault="00360A00" w:rsidP="00D00313">
      <w:pPr>
        <w:ind w:left="-720" w:firstLine="720"/>
        <w:rPr>
          <w:rFonts w:ascii="Arial" w:hAnsi="Arial" w:cs="Arial"/>
        </w:rPr>
      </w:pPr>
    </w:p>
    <w:p w14:paraId="11641536" w14:textId="77777777" w:rsidR="00D00313" w:rsidRDefault="00D00313" w:rsidP="00D00313">
      <w:pPr>
        <w:ind w:left="-720" w:firstLine="720"/>
        <w:rPr>
          <w:rFonts w:ascii="Arial" w:hAnsi="Arial" w:cs="Arial"/>
        </w:rPr>
      </w:pPr>
      <w:r>
        <w:rPr>
          <w:rFonts w:ascii="Arial" w:hAnsi="Arial" w:cs="Arial"/>
        </w:rPr>
        <w:t>2018 Membership total</w:t>
      </w:r>
      <w:r w:rsidR="0022447E">
        <w:rPr>
          <w:rFonts w:ascii="Arial" w:hAnsi="Arial" w:cs="Arial"/>
        </w:rPr>
        <w:tab/>
      </w:r>
      <w:r w:rsidR="0022447E">
        <w:rPr>
          <w:rFonts w:ascii="Arial" w:hAnsi="Arial" w:cs="Arial"/>
        </w:rPr>
        <w:tab/>
        <w:t>48</w:t>
      </w:r>
    </w:p>
    <w:p w14:paraId="478E7E27" w14:textId="77777777" w:rsidR="0030149D" w:rsidRDefault="0030149D">
      <w:pPr>
        <w:rPr>
          <w:rFonts w:ascii="Arial" w:hAnsi="Arial" w:cs="Arial"/>
        </w:rPr>
      </w:pPr>
    </w:p>
    <w:p w14:paraId="408A6739" w14:textId="77777777" w:rsidR="0030149D" w:rsidRDefault="00D00313">
      <w:pPr>
        <w:rPr>
          <w:rFonts w:ascii="Arial" w:hAnsi="Arial" w:cs="Arial"/>
        </w:rPr>
      </w:pPr>
      <w:r>
        <w:rPr>
          <w:rFonts w:ascii="Arial" w:hAnsi="Arial" w:cs="Arial"/>
        </w:rPr>
        <w:t>2017 M</w:t>
      </w:r>
      <w:r w:rsidR="0030149D">
        <w:rPr>
          <w:rFonts w:ascii="Arial" w:hAnsi="Arial" w:cs="Arial"/>
        </w:rPr>
        <w:t>embership total</w:t>
      </w:r>
      <w:r w:rsidR="00B876B6">
        <w:rPr>
          <w:rFonts w:ascii="Arial" w:hAnsi="Arial" w:cs="Arial"/>
        </w:rPr>
        <w:tab/>
      </w:r>
      <w:r w:rsidR="00B876B6">
        <w:rPr>
          <w:rFonts w:ascii="Arial" w:hAnsi="Arial" w:cs="Arial"/>
        </w:rPr>
        <w:tab/>
        <w:t>55</w:t>
      </w:r>
    </w:p>
    <w:p w14:paraId="18A6D35F" w14:textId="77777777" w:rsidR="0030149D" w:rsidRDefault="0030149D">
      <w:pPr>
        <w:rPr>
          <w:rFonts w:ascii="Arial" w:hAnsi="Arial" w:cs="Arial"/>
        </w:rPr>
      </w:pPr>
    </w:p>
    <w:p w14:paraId="530798EF" w14:textId="77777777" w:rsidR="00D829C9" w:rsidRDefault="00D00313">
      <w:pPr>
        <w:rPr>
          <w:rFonts w:ascii="Arial" w:hAnsi="Arial" w:cs="Arial"/>
        </w:rPr>
      </w:pPr>
      <w:r>
        <w:rPr>
          <w:rFonts w:ascii="Arial" w:hAnsi="Arial" w:cs="Arial"/>
        </w:rPr>
        <w:t>2016 M</w:t>
      </w:r>
      <w:r w:rsidR="00D829C9">
        <w:rPr>
          <w:rFonts w:ascii="Arial" w:hAnsi="Arial" w:cs="Arial"/>
        </w:rPr>
        <w:t xml:space="preserve">embership total </w:t>
      </w:r>
      <w:r w:rsidR="0030149D">
        <w:rPr>
          <w:rFonts w:ascii="Arial" w:hAnsi="Arial" w:cs="Arial"/>
        </w:rPr>
        <w:tab/>
      </w:r>
      <w:r w:rsidR="0030149D">
        <w:rPr>
          <w:rFonts w:ascii="Arial" w:hAnsi="Arial" w:cs="Arial"/>
        </w:rPr>
        <w:tab/>
      </w:r>
      <w:r w:rsidR="00E848BE">
        <w:rPr>
          <w:rFonts w:ascii="Arial" w:hAnsi="Arial" w:cs="Arial"/>
        </w:rPr>
        <w:t>52</w:t>
      </w:r>
    </w:p>
    <w:p w14:paraId="6582F638" w14:textId="77777777" w:rsidR="00D829C9" w:rsidRDefault="00D829C9">
      <w:pPr>
        <w:rPr>
          <w:rFonts w:ascii="Arial" w:hAnsi="Arial" w:cs="Arial"/>
        </w:rPr>
      </w:pPr>
    </w:p>
    <w:p w14:paraId="6C2CA3AC" w14:textId="77777777" w:rsidR="000870D2" w:rsidRDefault="00D00313">
      <w:pPr>
        <w:rPr>
          <w:rFonts w:ascii="Arial" w:hAnsi="Arial" w:cs="Arial"/>
        </w:rPr>
      </w:pPr>
      <w:r>
        <w:rPr>
          <w:rFonts w:ascii="Arial" w:hAnsi="Arial" w:cs="Arial"/>
        </w:rPr>
        <w:t>2015 M</w:t>
      </w:r>
      <w:r w:rsidR="000870D2">
        <w:rPr>
          <w:rFonts w:ascii="Arial" w:hAnsi="Arial" w:cs="Arial"/>
        </w:rPr>
        <w:t xml:space="preserve">embership total </w:t>
      </w:r>
      <w:r w:rsidR="002C2FD8">
        <w:rPr>
          <w:rFonts w:ascii="Arial" w:hAnsi="Arial" w:cs="Arial"/>
        </w:rPr>
        <w:tab/>
      </w:r>
      <w:r w:rsidR="002C2FD8">
        <w:rPr>
          <w:rFonts w:ascii="Arial" w:hAnsi="Arial" w:cs="Arial"/>
        </w:rPr>
        <w:tab/>
      </w:r>
      <w:r w:rsidR="00D829C9">
        <w:rPr>
          <w:rFonts w:ascii="Arial" w:hAnsi="Arial" w:cs="Arial"/>
        </w:rPr>
        <w:t>40</w:t>
      </w:r>
    </w:p>
    <w:p w14:paraId="078FFBD1" w14:textId="77777777" w:rsidR="000870D2" w:rsidRDefault="000870D2">
      <w:pPr>
        <w:rPr>
          <w:rFonts w:ascii="Arial" w:hAnsi="Arial" w:cs="Arial"/>
        </w:rPr>
      </w:pPr>
    </w:p>
    <w:p w14:paraId="39BC3DFE" w14:textId="77777777" w:rsidR="00A17DCE" w:rsidRDefault="00D00313">
      <w:pPr>
        <w:rPr>
          <w:rFonts w:ascii="Arial" w:hAnsi="Arial" w:cs="Arial"/>
        </w:rPr>
      </w:pPr>
      <w:r>
        <w:rPr>
          <w:rFonts w:ascii="Arial" w:hAnsi="Arial" w:cs="Arial"/>
        </w:rPr>
        <w:t>2014 M</w:t>
      </w:r>
      <w:r w:rsidR="00A17DCE">
        <w:rPr>
          <w:rFonts w:ascii="Arial" w:hAnsi="Arial" w:cs="Arial"/>
        </w:rPr>
        <w:t>embership total</w:t>
      </w:r>
      <w:r w:rsidR="000870D2">
        <w:rPr>
          <w:rFonts w:ascii="Arial" w:hAnsi="Arial" w:cs="Arial"/>
        </w:rPr>
        <w:t xml:space="preserve"> </w:t>
      </w:r>
      <w:r w:rsidR="002C2FD8">
        <w:rPr>
          <w:rFonts w:ascii="Arial" w:hAnsi="Arial" w:cs="Arial"/>
        </w:rPr>
        <w:tab/>
      </w:r>
      <w:r w:rsidR="002C2FD8">
        <w:rPr>
          <w:rFonts w:ascii="Arial" w:hAnsi="Arial" w:cs="Arial"/>
        </w:rPr>
        <w:tab/>
      </w:r>
      <w:r w:rsidR="000870D2">
        <w:rPr>
          <w:rFonts w:ascii="Arial" w:hAnsi="Arial" w:cs="Arial"/>
        </w:rPr>
        <w:t>46</w:t>
      </w:r>
    </w:p>
    <w:p w14:paraId="05A3148A" w14:textId="77777777" w:rsidR="00A17DCE" w:rsidRDefault="00A17DCE">
      <w:pPr>
        <w:rPr>
          <w:rFonts w:ascii="Arial" w:hAnsi="Arial" w:cs="Arial"/>
        </w:rPr>
      </w:pPr>
    </w:p>
    <w:p w14:paraId="5C57AEC0" w14:textId="77777777" w:rsidR="00772A02" w:rsidRDefault="00772A02">
      <w:pPr>
        <w:ind w:left="-720" w:firstLine="720"/>
        <w:rPr>
          <w:rFonts w:ascii="Arial" w:hAnsi="Arial" w:cs="Arial"/>
        </w:rPr>
      </w:pPr>
      <w:r>
        <w:rPr>
          <w:rFonts w:ascii="Arial" w:hAnsi="Arial" w:cs="Arial"/>
        </w:rPr>
        <w:tab/>
      </w:r>
    </w:p>
    <w:sectPr w:rsidR="00772A02" w:rsidSect="00B87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35FB7"/>
    <w:multiLevelType w:val="singleLevel"/>
    <w:tmpl w:val="92C0626C"/>
    <w:lvl w:ilvl="0">
      <w:start w:val="1"/>
      <w:numFmt w:val="decimal"/>
      <w:lvlText w:val="%1)"/>
      <w:legacy w:legacy="1" w:legacySpace="0" w:legacyIndent="360"/>
      <w:lvlJc w:val="left"/>
      <w:rPr>
        <w:rFonts w:ascii="Times New Roman" w:hAnsi="Times New Roman" w:hint="default"/>
      </w:rPr>
    </w:lvl>
  </w:abstractNum>
  <w:abstractNum w:abstractNumId="1" w15:restartNumberingAfterBreak="0">
    <w:nsid w:val="38FA0922"/>
    <w:multiLevelType w:val="hybridMultilevel"/>
    <w:tmpl w:val="7876DD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B97BD6"/>
    <w:multiLevelType w:val="hybridMultilevel"/>
    <w:tmpl w:val="1188F3B4"/>
    <w:lvl w:ilvl="0" w:tplc="1D0E1DF8">
      <w:start w:val="2007"/>
      <w:numFmt w:val="bullet"/>
      <w:lvlText w:val=""/>
      <w:lvlJc w:val="left"/>
      <w:pPr>
        <w:tabs>
          <w:tab w:val="num" w:pos="180"/>
        </w:tabs>
        <w:ind w:left="180" w:hanging="360"/>
      </w:pPr>
      <w:rPr>
        <w:rFonts w:ascii="Symbol" w:eastAsia="Times New Roman" w:hAnsi="Symbol" w:cs="Aria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5DC47A69"/>
    <w:multiLevelType w:val="hybridMultilevel"/>
    <w:tmpl w:val="89109412"/>
    <w:lvl w:ilvl="0" w:tplc="5CBC305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85"/>
    <w:rsid w:val="00040A89"/>
    <w:rsid w:val="00041374"/>
    <w:rsid w:val="000870D2"/>
    <w:rsid w:val="000F3096"/>
    <w:rsid w:val="00112A87"/>
    <w:rsid w:val="00151A85"/>
    <w:rsid w:val="00166CBC"/>
    <w:rsid w:val="00191F43"/>
    <w:rsid w:val="00195C58"/>
    <w:rsid w:val="001D506E"/>
    <w:rsid w:val="0022447E"/>
    <w:rsid w:val="0023110F"/>
    <w:rsid w:val="002747D3"/>
    <w:rsid w:val="002B53B6"/>
    <w:rsid w:val="002C2FD8"/>
    <w:rsid w:val="0030149D"/>
    <w:rsid w:val="003346CD"/>
    <w:rsid w:val="0033513C"/>
    <w:rsid w:val="00360A00"/>
    <w:rsid w:val="00394F05"/>
    <w:rsid w:val="003953F6"/>
    <w:rsid w:val="004D0461"/>
    <w:rsid w:val="004E1906"/>
    <w:rsid w:val="005403AC"/>
    <w:rsid w:val="005E2510"/>
    <w:rsid w:val="006131D4"/>
    <w:rsid w:val="006570D7"/>
    <w:rsid w:val="006D5130"/>
    <w:rsid w:val="006D55A7"/>
    <w:rsid w:val="006F0C4A"/>
    <w:rsid w:val="00701BBB"/>
    <w:rsid w:val="00772A02"/>
    <w:rsid w:val="00786343"/>
    <w:rsid w:val="00786B01"/>
    <w:rsid w:val="008A05CA"/>
    <w:rsid w:val="008F76C8"/>
    <w:rsid w:val="00A17DCE"/>
    <w:rsid w:val="00A43A85"/>
    <w:rsid w:val="00AF3199"/>
    <w:rsid w:val="00B13BF4"/>
    <w:rsid w:val="00B876B6"/>
    <w:rsid w:val="00BB1CDE"/>
    <w:rsid w:val="00C270DB"/>
    <w:rsid w:val="00C312E0"/>
    <w:rsid w:val="00C87F85"/>
    <w:rsid w:val="00CB27ED"/>
    <w:rsid w:val="00CD1483"/>
    <w:rsid w:val="00CE360D"/>
    <w:rsid w:val="00CE5D6C"/>
    <w:rsid w:val="00D00313"/>
    <w:rsid w:val="00D46BEF"/>
    <w:rsid w:val="00D829C9"/>
    <w:rsid w:val="00D87700"/>
    <w:rsid w:val="00DF0C3E"/>
    <w:rsid w:val="00DF247A"/>
    <w:rsid w:val="00E316E6"/>
    <w:rsid w:val="00E42750"/>
    <w:rsid w:val="00E848BE"/>
    <w:rsid w:val="00EB1D95"/>
    <w:rsid w:val="00F26BEB"/>
    <w:rsid w:val="00FC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36731"/>
  <w15:chartTrackingRefBased/>
  <w15:docId w15:val="{9F743132-F87E-404E-91B0-05E149B5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2880" w:firstLine="720"/>
    </w:pPr>
    <w:rPr>
      <w:rFonts w:ascii="Comic Sans MS" w:hAnsi="Comic Sans MS"/>
    </w:rPr>
  </w:style>
  <w:style w:type="paragraph" w:styleId="Title">
    <w:name w:val="Title"/>
    <w:basedOn w:val="Normal"/>
    <w:qFormat/>
    <w:pPr>
      <w:jc w:val="center"/>
    </w:pPr>
    <w:rPr>
      <w:rFonts w:ascii="Comic Sans MS" w:hAnsi="Comic Sans MS"/>
      <w:color w:val="006699"/>
      <w:sz w:val="36"/>
      <w:szCs w:val="36"/>
    </w:rPr>
  </w:style>
  <w:style w:type="paragraph" w:styleId="BalloonText">
    <w:name w:val="Balloon Text"/>
    <w:basedOn w:val="Normal"/>
    <w:link w:val="BalloonTextChar"/>
    <w:rsid w:val="00786343"/>
    <w:rPr>
      <w:rFonts w:ascii="Tahoma" w:hAnsi="Tahoma"/>
      <w:sz w:val="16"/>
      <w:szCs w:val="16"/>
      <w:lang w:val="x-none" w:eastAsia="x-none"/>
    </w:rPr>
  </w:style>
  <w:style w:type="character" w:customStyle="1" w:styleId="BalloonTextChar">
    <w:name w:val="Balloon Text Char"/>
    <w:link w:val="BalloonText"/>
    <w:rsid w:val="00786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0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37F33-8215-45F3-B334-8311FCBA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Cape Fear Valley Health System</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JPHIL</dc:creator>
  <cp:keywords/>
  <cp:lastModifiedBy>Kathy Connelly</cp:lastModifiedBy>
  <cp:revision>2</cp:revision>
  <cp:lastPrinted>2018-03-13T01:25:00Z</cp:lastPrinted>
  <dcterms:created xsi:type="dcterms:W3CDTF">2021-04-12T14:59:00Z</dcterms:created>
  <dcterms:modified xsi:type="dcterms:W3CDTF">2021-04-12T14:59:00Z</dcterms:modified>
</cp:coreProperties>
</file>